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1001B" w14:textId="77777777" w:rsidR="00B74F96" w:rsidRDefault="00B74F96" w:rsidP="00B74F9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65392">
        <w:rPr>
          <w:rFonts w:ascii="Times New Roman" w:hAnsi="Times New Roman" w:cs="Times New Roman"/>
          <w:b/>
          <w:sz w:val="28"/>
          <w:szCs w:val="28"/>
        </w:rPr>
        <w:t>Перечень организаций,</w:t>
      </w:r>
    </w:p>
    <w:p w14:paraId="133DE13B" w14:textId="77777777" w:rsidR="00B74F96" w:rsidRDefault="00B74F96" w:rsidP="00B74F9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865392">
        <w:rPr>
          <w:rFonts w:ascii="Times New Roman" w:hAnsi="Times New Roman" w:cs="Times New Roman"/>
          <w:b/>
          <w:sz w:val="28"/>
          <w:szCs w:val="28"/>
        </w:rPr>
        <w:t xml:space="preserve">которым предоставлено </w:t>
      </w:r>
      <w:r w:rsidRPr="0086539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право проставления апостилей:</w:t>
      </w:r>
    </w:p>
    <w:p w14:paraId="47F64A9B" w14:textId="77777777" w:rsidR="00B74F96" w:rsidRPr="00865392" w:rsidRDefault="00B74F96" w:rsidP="00B74F9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E9902A9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Российской Федерации, являющейся участником Гаагской конвенции с 31 мая 1992 года, в настоящее время право проставления апостилей предоставлено следующим государственным органам:</w:t>
      </w:r>
    </w:p>
    <w:p w14:paraId="5F07EBE1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Генеральная прокуратура РФ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(Управление делами Генеральной прокуратуры Российской Федерации - на документах, оформляемых по линии прокуратуры)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DF0F273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На территории Ростовской области государственную функцию выполняет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Главное управление МВД РВ по Ростовской области (г.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-на-Дону, ул.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Б.Садовая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д. 29, тел. (863) 249-21-62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F920C35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На территории Ростовской области государственную функцию выполняет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отдел архивной работы, автоматизации и информатики управления ЗАГС Ростовской области (г.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-на-Дону, ул. Красноармейская, д. 160 тел. (863) 244-16-06, 240-25-26)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0EB0C59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 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Региональная служба по надзору и контролю в сфере образования Ростовской области (г.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-на-Дону, ул.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Темерницкая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д. 44, тел (863) 282-22-05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4456390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 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Федеральное агентство и уполномоченные органы исполнительной власти субъектов РФ в области архивного дела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(архивные органы республик, краев, областей, автономных образований - на документах, исходящих от подведомственных им органов и учреждений, а именно: архивные справки, архивные выписки и архивные копии, направляемые в государства, подписавшие Гаагскую конвенцию 1961 г., в соответствии с которой не требуется консульская легализация официальных документов)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5094BC1" w14:textId="77777777" w:rsidR="00B74F96" w:rsidRPr="00721995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 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Министерство обороны РФ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(проставление апостиля на официальных архивных документах о военной службе (работе) в Вооруженных Силах Российской Федерации, Вооруженных Силах Союза ССР и Объединенных Вооруженных Силах Содружества Независимых Государств, выдаваемых в Российской Федерации)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0ABE6AF" w14:textId="77777777" w:rsidR="00B74F96" w:rsidRPr="00B40603" w:rsidRDefault="00B74F96" w:rsidP="00B74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 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Министерство юстиции РФ и его территориальные органы</w:t>
      </w:r>
      <w:r w:rsidRPr="007219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Ростовской области эти функции возложены на Главное управление Министерства юстиции Российской Федерации по Ростовской области (г.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-на-Дону, ул. Береговая, д. 11/1, </w:t>
      </w:r>
      <w:proofErr w:type="spellStart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721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428, тел (863) 200-67-36)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D4A68DB" w14:textId="77777777" w:rsidR="00020E19" w:rsidRDefault="00020E19">
      <w:bookmarkStart w:id="0" w:name="_GoBack"/>
      <w:bookmarkEnd w:id="0"/>
    </w:p>
    <w:sectPr w:rsidR="00020E19" w:rsidSect="00A268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0"/>
    <w:rsid w:val="00020E19"/>
    <w:rsid w:val="001861CC"/>
    <w:rsid w:val="00A46500"/>
    <w:rsid w:val="00AA48D5"/>
    <w:rsid w:val="00B74F96"/>
    <w:rsid w:val="00C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878B-CA2D-491B-A075-60EBB21E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2022-10-26T07:57:00Z</dcterms:created>
  <dcterms:modified xsi:type="dcterms:W3CDTF">2022-10-26T07:58:00Z</dcterms:modified>
</cp:coreProperties>
</file>